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B8BA" w14:textId="77777777" w:rsidR="00680AFF" w:rsidRDefault="00133307">
      <w:pPr>
        <w:adjustRightInd w:val="0"/>
        <w:snapToGrid w:val="0"/>
        <w:spacing w:beforeLines="50" w:before="156"/>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中原农业保险股份有限公司</w:t>
      </w:r>
    </w:p>
    <w:p w14:paraId="5C577682" w14:textId="77777777" w:rsidR="00680AFF" w:rsidRDefault="00133307">
      <w:pPr>
        <w:adjustRightInd w:val="0"/>
        <w:snapToGrid w:val="0"/>
        <w:spacing w:beforeLines="50" w:before="156"/>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附加临时租房费用保险条款</w:t>
      </w:r>
    </w:p>
    <w:p w14:paraId="226A493F" w14:textId="77777777" w:rsidR="00680AFF" w:rsidRDefault="00133307">
      <w:pPr>
        <w:adjustRightInd w:val="0"/>
        <w:snapToGrid w:val="0"/>
        <w:spacing w:beforeLines="50" w:before="156"/>
        <w:jc w:val="center"/>
        <w:rPr>
          <w:rFonts w:asciiTheme="minorEastAsia" w:hAnsiTheme="minorEastAsia" w:cstheme="minorEastAsia"/>
          <w:b/>
          <w:bCs/>
          <w:sz w:val="28"/>
          <w:szCs w:val="28"/>
        </w:rPr>
      </w:pPr>
      <w:r>
        <w:rPr>
          <w:rFonts w:ascii="宋体" w:eastAsia="宋体" w:hAnsi="宋体" w:cs="宋体"/>
          <w:b/>
          <w:bCs/>
          <w:sz w:val="28"/>
          <w:szCs w:val="28"/>
        </w:rPr>
        <w:t>注册号：</w:t>
      </w:r>
      <w:r>
        <w:rPr>
          <w:rFonts w:ascii="宋体" w:eastAsia="宋体" w:hAnsi="宋体" w:cs="宋体"/>
          <w:b/>
          <w:bCs/>
          <w:sz w:val="28"/>
          <w:szCs w:val="28"/>
        </w:rPr>
        <w:t>C00019531922020061703781</w:t>
      </w:r>
    </w:p>
    <w:p w14:paraId="6288BE91" w14:textId="77777777" w:rsidR="00680AFF" w:rsidRDefault="00133307">
      <w:pPr>
        <w:adjustRightInd w:val="0"/>
        <w:snapToGrid w:val="0"/>
        <w:spacing w:beforeLines="50" w:before="156"/>
        <w:jc w:val="center"/>
        <w:rPr>
          <w:rFonts w:asciiTheme="minorEastAsia" w:hAnsiTheme="minorEastAsia" w:cstheme="minorEastAsia"/>
        </w:rPr>
      </w:pPr>
      <w:r>
        <w:rPr>
          <w:rFonts w:asciiTheme="minorEastAsia" w:hAnsiTheme="minorEastAsia" w:cstheme="minorEastAsia" w:hint="eastAsia"/>
          <w:b/>
          <w:bCs/>
        </w:rPr>
        <w:t>总则</w:t>
      </w:r>
    </w:p>
    <w:p w14:paraId="3303A1DC" w14:textId="77777777" w:rsidR="00680AFF" w:rsidRDefault="00133307">
      <w:pPr>
        <w:adjustRightInd w:val="0"/>
        <w:snapToGrid w:val="0"/>
        <w:spacing w:beforeLines="50" w:before="156"/>
        <w:ind w:firstLineChars="200" w:firstLine="422"/>
        <w:rPr>
          <w:rFonts w:asciiTheme="minorEastAsia" w:hAnsiTheme="minorEastAsia" w:cstheme="minorEastAsia"/>
        </w:rPr>
      </w:pPr>
      <w:r>
        <w:rPr>
          <w:rFonts w:asciiTheme="minorEastAsia" w:hAnsiTheme="minorEastAsia" w:cstheme="minorEastAsia" w:hint="eastAsia"/>
          <w:b/>
          <w:bCs/>
        </w:rPr>
        <w:t>第一条</w:t>
      </w:r>
      <w:r>
        <w:rPr>
          <w:rFonts w:asciiTheme="minorEastAsia" w:hAnsiTheme="minorEastAsia" w:cstheme="minorEastAsia" w:hint="eastAsia"/>
        </w:rPr>
        <w:t xml:space="preserve">  </w:t>
      </w:r>
      <w:r>
        <w:rPr>
          <w:rFonts w:asciiTheme="minorEastAsia" w:hAnsiTheme="minorEastAsia" w:cstheme="minorEastAsia" w:hint="eastAsia"/>
        </w:rPr>
        <w:t>本条款是中原农业保险股份有限公司各类家庭财产保险（以下简称“主险”）的附加险条款，只有在投保了上述主险的基础上，方可投保本附加险。主</w:t>
      </w:r>
      <w:proofErr w:type="gramStart"/>
      <w:r>
        <w:rPr>
          <w:rFonts w:asciiTheme="minorEastAsia" w:hAnsiTheme="minorEastAsia" w:cstheme="minorEastAsia" w:hint="eastAsia"/>
        </w:rPr>
        <w:t>险合同</w:t>
      </w:r>
      <w:proofErr w:type="gramEnd"/>
      <w:r>
        <w:rPr>
          <w:rFonts w:asciiTheme="minorEastAsia" w:hAnsiTheme="minorEastAsia" w:cstheme="minorEastAsia" w:hint="eastAsia"/>
        </w:rPr>
        <w:t>所附条款、投保单、保险单、保险凭证以及批单等，凡与本附加</w:t>
      </w:r>
      <w:proofErr w:type="gramStart"/>
      <w:r>
        <w:rPr>
          <w:rFonts w:asciiTheme="minorEastAsia" w:hAnsiTheme="minorEastAsia" w:cstheme="minorEastAsia" w:hint="eastAsia"/>
        </w:rPr>
        <w:t>险相关</w:t>
      </w:r>
      <w:proofErr w:type="gramEnd"/>
      <w:r>
        <w:rPr>
          <w:rFonts w:asciiTheme="minorEastAsia" w:hAnsiTheme="minorEastAsia" w:cstheme="minorEastAsia" w:hint="eastAsia"/>
        </w:rPr>
        <w:t>者，均为本附加</w:t>
      </w:r>
      <w:proofErr w:type="gramStart"/>
      <w:r>
        <w:rPr>
          <w:rFonts w:asciiTheme="minorEastAsia" w:hAnsiTheme="minorEastAsia" w:cstheme="minorEastAsia" w:hint="eastAsia"/>
        </w:rPr>
        <w:t>险合同</w:t>
      </w:r>
      <w:proofErr w:type="gramEnd"/>
      <w:r>
        <w:rPr>
          <w:rFonts w:asciiTheme="minorEastAsia" w:hAnsiTheme="minorEastAsia" w:cstheme="minorEastAsia" w:hint="eastAsia"/>
        </w:rPr>
        <w:t>的组成部分，凡涉及本附加险的约定，均应采用书面形式。</w:t>
      </w:r>
    </w:p>
    <w:p w14:paraId="2D653EF4" w14:textId="77777777" w:rsidR="00680AFF" w:rsidRDefault="00133307">
      <w:pPr>
        <w:adjustRightInd w:val="0"/>
        <w:snapToGrid w:val="0"/>
        <w:spacing w:beforeLines="50" w:before="156"/>
        <w:ind w:firstLineChars="200" w:firstLine="422"/>
        <w:rPr>
          <w:rFonts w:asciiTheme="minorEastAsia" w:hAnsiTheme="minorEastAsia" w:cstheme="minorEastAsia"/>
          <w:b/>
          <w:bCs/>
        </w:rPr>
      </w:pPr>
      <w:r>
        <w:rPr>
          <w:rFonts w:asciiTheme="minorEastAsia" w:hAnsiTheme="minorEastAsia" w:cstheme="minorEastAsia" w:hint="eastAsia"/>
          <w:b/>
          <w:bCs/>
        </w:rPr>
        <w:t>本附加险条款与主险条款相抵触之处，以本附加险条款为准；其他未尽事项（包括但不限于责任免除、保险金额、免赔额等）以主</w:t>
      </w:r>
      <w:proofErr w:type="gramStart"/>
      <w:r>
        <w:rPr>
          <w:rFonts w:asciiTheme="minorEastAsia" w:hAnsiTheme="minorEastAsia" w:cstheme="minorEastAsia" w:hint="eastAsia"/>
          <w:b/>
          <w:bCs/>
        </w:rPr>
        <w:t>险合同</w:t>
      </w:r>
      <w:proofErr w:type="gramEnd"/>
      <w:r>
        <w:rPr>
          <w:rFonts w:asciiTheme="minorEastAsia" w:hAnsiTheme="minorEastAsia" w:cstheme="minorEastAsia" w:hint="eastAsia"/>
          <w:b/>
          <w:bCs/>
        </w:rPr>
        <w:t>为准。主险效力终止，本附加险效力亦同时终止；主险无效，本</w:t>
      </w:r>
      <w:proofErr w:type="gramStart"/>
      <w:r>
        <w:rPr>
          <w:rFonts w:asciiTheme="minorEastAsia" w:hAnsiTheme="minorEastAsia" w:cstheme="minorEastAsia" w:hint="eastAsia"/>
          <w:b/>
          <w:bCs/>
        </w:rPr>
        <w:t>附加险亦无效</w:t>
      </w:r>
      <w:proofErr w:type="gramEnd"/>
      <w:r>
        <w:rPr>
          <w:rFonts w:asciiTheme="minorEastAsia" w:hAnsiTheme="minorEastAsia" w:cstheme="minorEastAsia" w:hint="eastAsia"/>
          <w:b/>
          <w:bCs/>
        </w:rPr>
        <w:t>。</w:t>
      </w:r>
    </w:p>
    <w:p w14:paraId="202CDBCD" w14:textId="77777777" w:rsidR="00680AFF" w:rsidRDefault="00133307">
      <w:pPr>
        <w:adjustRightInd w:val="0"/>
        <w:snapToGrid w:val="0"/>
        <w:spacing w:beforeLines="50" w:before="156"/>
        <w:jc w:val="center"/>
        <w:rPr>
          <w:rFonts w:asciiTheme="minorEastAsia" w:hAnsiTheme="minorEastAsia" w:cstheme="minorEastAsia"/>
          <w:b/>
          <w:bCs/>
        </w:rPr>
      </w:pPr>
      <w:r>
        <w:rPr>
          <w:rFonts w:asciiTheme="minorEastAsia" w:hAnsiTheme="minorEastAsia" w:cstheme="minorEastAsia" w:hint="eastAsia"/>
          <w:b/>
          <w:bCs/>
        </w:rPr>
        <w:t>保险责任</w:t>
      </w:r>
    </w:p>
    <w:p w14:paraId="73F9140C" w14:textId="77777777" w:rsidR="00680AFF" w:rsidRDefault="00133307">
      <w:pPr>
        <w:adjustRightInd w:val="0"/>
        <w:snapToGrid w:val="0"/>
        <w:spacing w:beforeLines="50" w:before="156"/>
        <w:ind w:firstLineChars="200" w:firstLine="422"/>
        <w:rPr>
          <w:rFonts w:asciiTheme="minorEastAsia" w:hAnsiTheme="minorEastAsia" w:cstheme="minorEastAsia"/>
        </w:rPr>
      </w:pPr>
      <w:r>
        <w:rPr>
          <w:rFonts w:asciiTheme="minorEastAsia" w:hAnsiTheme="minorEastAsia" w:cstheme="minorEastAsia" w:hint="eastAsia"/>
          <w:b/>
          <w:bCs/>
        </w:rPr>
        <w:t>第二条</w:t>
      </w:r>
      <w:r>
        <w:rPr>
          <w:rFonts w:asciiTheme="minorEastAsia" w:hAnsiTheme="minorEastAsia" w:cstheme="minorEastAsia" w:hint="eastAsia"/>
        </w:rPr>
        <w:t xml:space="preserve">  </w:t>
      </w:r>
      <w:r>
        <w:rPr>
          <w:rFonts w:asciiTheme="minorEastAsia" w:hAnsiTheme="minorEastAsia" w:cstheme="minorEastAsia" w:hint="eastAsia"/>
        </w:rPr>
        <w:t>兹经保险合同双方约定，</w:t>
      </w:r>
      <w:r>
        <w:rPr>
          <w:rFonts w:asciiTheme="minorEastAsia" w:hAnsiTheme="minorEastAsia" w:cstheme="minorEastAsia" w:hint="eastAsia"/>
        </w:rPr>
        <w:t>鉴于投保人</w:t>
      </w:r>
      <w:proofErr w:type="gramStart"/>
      <w:r>
        <w:rPr>
          <w:rFonts w:asciiTheme="minorEastAsia" w:hAnsiTheme="minorEastAsia" w:cstheme="minorEastAsia" w:hint="eastAsia"/>
        </w:rPr>
        <w:t>己支付</w:t>
      </w:r>
      <w:proofErr w:type="gramEnd"/>
      <w:r>
        <w:rPr>
          <w:rFonts w:asciiTheme="minorEastAsia" w:hAnsiTheme="minorEastAsia" w:cstheme="minorEastAsia" w:hint="eastAsia"/>
        </w:rPr>
        <w:t>相应的保险费，在保险期间内，坐落于保险单载明地址的房屋因遭受主</w:t>
      </w:r>
      <w:proofErr w:type="gramStart"/>
      <w:r>
        <w:rPr>
          <w:rFonts w:asciiTheme="minorEastAsia" w:hAnsiTheme="minorEastAsia" w:cstheme="minorEastAsia" w:hint="eastAsia"/>
        </w:rPr>
        <w:t>险合同</w:t>
      </w:r>
      <w:proofErr w:type="gramEnd"/>
      <w:r>
        <w:rPr>
          <w:rFonts w:asciiTheme="minorEastAsia" w:hAnsiTheme="minorEastAsia" w:cstheme="minorEastAsia" w:hint="eastAsia"/>
        </w:rPr>
        <w:t>责任范围内的事故导致该房屋无法居住，致使被保险人</w:t>
      </w:r>
      <w:proofErr w:type="gramStart"/>
      <w:r>
        <w:rPr>
          <w:rFonts w:asciiTheme="minorEastAsia" w:hAnsiTheme="minorEastAsia" w:cstheme="minorEastAsia" w:hint="eastAsia"/>
        </w:rPr>
        <w:t>须临时</w:t>
      </w:r>
      <w:proofErr w:type="gramEnd"/>
      <w:r>
        <w:rPr>
          <w:rFonts w:asciiTheme="minorEastAsia" w:hAnsiTheme="minorEastAsia" w:cstheme="minorEastAsia" w:hint="eastAsia"/>
        </w:rPr>
        <w:t>在外租住房屋，而额外支出临时租房费用时，保险人负责在保单约定的每日租房费用限额</w:t>
      </w:r>
      <w:proofErr w:type="gramStart"/>
      <w:r>
        <w:rPr>
          <w:rFonts w:asciiTheme="minorEastAsia" w:hAnsiTheme="minorEastAsia" w:cstheme="minorEastAsia" w:hint="eastAsia"/>
        </w:rPr>
        <w:t>内赔偿</w:t>
      </w:r>
      <w:proofErr w:type="gramEnd"/>
      <w:r>
        <w:rPr>
          <w:rFonts w:asciiTheme="minorEastAsia" w:hAnsiTheme="minorEastAsia" w:cstheme="minorEastAsia" w:hint="eastAsia"/>
        </w:rPr>
        <w:t>受损房屋合理恢复至可居住状态期间的被保险人的租房费用损失。</w:t>
      </w:r>
    </w:p>
    <w:p w14:paraId="358302A0" w14:textId="77777777" w:rsidR="00680AFF" w:rsidRDefault="00133307">
      <w:pPr>
        <w:adjustRightInd w:val="0"/>
        <w:snapToGrid w:val="0"/>
        <w:spacing w:beforeLines="50" w:before="156"/>
        <w:ind w:firstLineChars="1500" w:firstLine="3162"/>
        <w:rPr>
          <w:rFonts w:asciiTheme="minorEastAsia" w:hAnsiTheme="minorEastAsia" w:cstheme="minorEastAsia"/>
          <w:b/>
          <w:bCs/>
        </w:rPr>
      </w:pPr>
      <w:r>
        <w:rPr>
          <w:rFonts w:asciiTheme="minorEastAsia" w:hAnsiTheme="minorEastAsia" w:cstheme="minorEastAsia" w:hint="eastAsia"/>
          <w:b/>
          <w:bCs/>
        </w:rPr>
        <w:t>保险金额与免赔额（率）</w:t>
      </w:r>
    </w:p>
    <w:p w14:paraId="7E088E1C" w14:textId="77777777" w:rsidR="00680AFF" w:rsidRDefault="00133307">
      <w:pPr>
        <w:adjustRightInd w:val="0"/>
        <w:snapToGrid w:val="0"/>
        <w:spacing w:beforeLines="50" w:before="156"/>
        <w:ind w:firstLineChars="200" w:firstLine="422"/>
        <w:rPr>
          <w:rFonts w:asciiTheme="minorEastAsia" w:hAnsiTheme="minorEastAsia" w:cstheme="minorEastAsia"/>
        </w:rPr>
      </w:pPr>
      <w:r>
        <w:rPr>
          <w:rFonts w:asciiTheme="minorEastAsia" w:hAnsiTheme="minorEastAsia" w:cstheme="minorEastAsia" w:hint="eastAsia"/>
          <w:b/>
          <w:bCs/>
        </w:rPr>
        <w:t>第三条</w:t>
      </w:r>
      <w:r>
        <w:rPr>
          <w:rFonts w:asciiTheme="minorEastAsia" w:hAnsiTheme="minorEastAsia" w:cstheme="minorEastAsia" w:hint="eastAsia"/>
        </w:rPr>
        <w:t xml:space="preserve">  </w:t>
      </w:r>
      <w:r>
        <w:rPr>
          <w:rFonts w:asciiTheme="minorEastAsia" w:hAnsiTheme="minorEastAsia" w:cstheme="minorEastAsia" w:hint="eastAsia"/>
        </w:rPr>
        <w:t>本附加险的每日租房费用限额由保险合同双方协商确定并在保险单中载明。</w:t>
      </w:r>
    </w:p>
    <w:p w14:paraId="2940CE25" w14:textId="77777777" w:rsidR="00680AFF" w:rsidRDefault="00133307">
      <w:pPr>
        <w:adjustRightInd w:val="0"/>
        <w:snapToGrid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本附加险的赔偿天数由保险合同双方协商确定并在保险单中载明。</w:t>
      </w:r>
    </w:p>
    <w:p w14:paraId="36313297" w14:textId="77777777" w:rsidR="00680AFF" w:rsidRDefault="00133307">
      <w:pPr>
        <w:adjustRightInd w:val="0"/>
        <w:snapToGrid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赔偿天数是指保险单</w:t>
      </w:r>
      <w:r>
        <w:rPr>
          <w:rFonts w:asciiTheme="minorEastAsia" w:hAnsiTheme="minorEastAsia" w:cstheme="minorEastAsia" w:hint="eastAsia"/>
        </w:rPr>
        <w:t>载明</w:t>
      </w:r>
      <w:r>
        <w:rPr>
          <w:rFonts w:asciiTheme="minorEastAsia" w:hAnsiTheme="minorEastAsia" w:cstheme="minorEastAsia" w:hint="eastAsia"/>
        </w:rPr>
        <w:t>地址内的房屋因</w:t>
      </w:r>
      <w:r>
        <w:rPr>
          <w:rFonts w:asciiTheme="minorEastAsia" w:hAnsiTheme="minorEastAsia" w:cstheme="minorEastAsia" w:hint="eastAsia"/>
        </w:rPr>
        <w:t>发生</w:t>
      </w:r>
      <w:r>
        <w:rPr>
          <w:rFonts w:asciiTheme="minorEastAsia" w:hAnsiTheme="minorEastAsia" w:cstheme="minorEastAsia" w:hint="eastAsia"/>
        </w:rPr>
        <w:t>主</w:t>
      </w:r>
      <w:proofErr w:type="gramStart"/>
      <w:r>
        <w:rPr>
          <w:rFonts w:asciiTheme="minorEastAsia" w:hAnsiTheme="minorEastAsia" w:cstheme="minorEastAsia" w:hint="eastAsia"/>
        </w:rPr>
        <w:t>险合同</w:t>
      </w:r>
      <w:proofErr w:type="gramEnd"/>
      <w:r>
        <w:rPr>
          <w:rFonts w:asciiTheme="minorEastAsia" w:hAnsiTheme="minorEastAsia" w:cstheme="minorEastAsia" w:hint="eastAsia"/>
        </w:rPr>
        <w:t>责任范围内的事故导致</w:t>
      </w:r>
      <w:r>
        <w:rPr>
          <w:rFonts w:asciiTheme="minorEastAsia" w:hAnsiTheme="minorEastAsia" w:cstheme="minorEastAsia" w:hint="eastAsia"/>
        </w:rPr>
        <w:t>该房屋</w:t>
      </w:r>
      <w:r>
        <w:rPr>
          <w:rFonts w:asciiTheme="minorEastAsia" w:hAnsiTheme="minorEastAsia" w:cstheme="minorEastAsia" w:hint="eastAsia"/>
        </w:rPr>
        <w:t>无法居住，被保险人自房屋受损之日起临时在外租住房屋至受损房屋合理恢复至可以居住状态的时间。</w:t>
      </w:r>
    </w:p>
    <w:p w14:paraId="186E99D5" w14:textId="77777777" w:rsidR="00680AFF" w:rsidRDefault="00133307">
      <w:pPr>
        <w:autoSpaceDE w:val="0"/>
        <w:autoSpaceDN w:val="0"/>
        <w:adjustRightInd w:val="0"/>
        <w:snapToGrid w:val="0"/>
        <w:spacing w:beforeLines="50" w:before="156"/>
        <w:ind w:firstLineChars="200" w:firstLine="422"/>
        <w:rPr>
          <w:rFonts w:asciiTheme="minorEastAsia" w:hAnsiTheme="minorEastAsia" w:cstheme="minorEastAsia"/>
          <w:b/>
          <w:bCs/>
        </w:rPr>
      </w:pPr>
      <w:r>
        <w:rPr>
          <w:rFonts w:asciiTheme="minorEastAsia" w:hAnsiTheme="minorEastAsia" w:cstheme="minorEastAsia" w:hint="eastAsia"/>
          <w:b/>
          <w:bCs/>
        </w:rPr>
        <w:t>第四条</w:t>
      </w:r>
      <w:r>
        <w:rPr>
          <w:rFonts w:asciiTheme="minorEastAsia" w:hAnsiTheme="minorEastAsia" w:cstheme="minorEastAsia" w:hint="eastAsia"/>
        </w:rPr>
        <w:t xml:space="preserve"> </w:t>
      </w:r>
      <w:r>
        <w:rPr>
          <w:rFonts w:asciiTheme="minorEastAsia" w:hAnsiTheme="minorEastAsia" w:cstheme="minorEastAsia" w:hint="eastAsia"/>
          <w:b/>
          <w:bCs/>
        </w:rPr>
        <w:t xml:space="preserve"> </w:t>
      </w:r>
      <w:r>
        <w:rPr>
          <w:rFonts w:asciiTheme="minorEastAsia" w:hAnsiTheme="minorEastAsia" w:cstheme="minorEastAsia" w:hint="eastAsia"/>
          <w:b/>
          <w:bCs/>
        </w:rPr>
        <w:t>本附加险项下的免赔额（率）或免赔天数由保险合同双方协商确定，并在保险单中载明。</w:t>
      </w:r>
    </w:p>
    <w:p w14:paraId="66104516" w14:textId="77777777" w:rsidR="00680AFF" w:rsidRDefault="00133307">
      <w:pPr>
        <w:adjustRightInd w:val="0"/>
        <w:snapToGrid w:val="0"/>
        <w:spacing w:beforeLines="50" w:before="156"/>
        <w:jc w:val="center"/>
        <w:rPr>
          <w:rFonts w:asciiTheme="minorEastAsia" w:hAnsiTheme="minorEastAsia" w:cstheme="minorEastAsia"/>
          <w:b/>
          <w:bCs/>
        </w:rPr>
      </w:pPr>
      <w:r>
        <w:rPr>
          <w:rFonts w:asciiTheme="minorEastAsia" w:hAnsiTheme="minorEastAsia" w:cstheme="minorEastAsia" w:hint="eastAsia"/>
          <w:b/>
          <w:bCs/>
        </w:rPr>
        <w:t>赔偿处理</w:t>
      </w:r>
    </w:p>
    <w:p w14:paraId="19374C7D" w14:textId="77777777" w:rsidR="00680AFF" w:rsidRDefault="00133307">
      <w:pPr>
        <w:adjustRightInd w:val="0"/>
        <w:snapToGrid w:val="0"/>
        <w:spacing w:beforeLines="50" w:before="156"/>
        <w:ind w:firstLineChars="200" w:firstLine="422"/>
        <w:rPr>
          <w:rFonts w:asciiTheme="minorEastAsia" w:hAnsiTheme="minorEastAsia" w:cstheme="minorEastAsia"/>
        </w:rPr>
      </w:pPr>
      <w:r>
        <w:rPr>
          <w:rFonts w:asciiTheme="minorEastAsia" w:hAnsiTheme="minorEastAsia" w:cstheme="minorEastAsia" w:hint="eastAsia"/>
          <w:b/>
          <w:bCs/>
        </w:rPr>
        <w:t>第五条</w:t>
      </w:r>
      <w:r>
        <w:rPr>
          <w:rFonts w:asciiTheme="minorEastAsia" w:hAnsiTheme="minorEastAsia" w:cstheme="minorEastAsia" w:hint="eastAsia"/>
        </w:rPr>
        <w:t xml:space="preserve">  </w:t>
      </w:r>
      <w:r>
        <w:rPr>
          <w:rFonts w:asciiTheme="minorEastAsia" w:hAnsiTheme="minorEastAsia" w:cstheme="minorEastAsia" w:hint="eastAsia"/>
        </w:rPr>
        <w:t>发生本附加险责任范围内的损失时，保险人计算赔偿金额的方式如下：</w:t>
      </w:r>
    </w:p>
    <w:p w14:paraId="797E15AC" w14:textId="77777777" w:rsidR="00680AFF" w:rsidRDefault="00133307">
      <w:pPr>
        <w:adjustRightInd w:val="0"/>
        <w:snapToGrid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（一）</w:t>
      </w:r>
      <w:r>
        <w:rPr>
          <w:rFonts w:asciiTheme="minorEastAsia" w:hAnsiTheme="minorEastAsia" w:cstheme="minorEastAsia" w:hint="eastAsia"/>
        </w:rPr>
        <w:t>保险人按照被保险人实际发生的每日租房费用（最多以保单载明的每日租房费用限额为限）乘以实际租房天数扣除保险单载明的免</w:t>
      </w:r>
      <w:r>
        <w:rPr>
          <w:rFonts w:asciiTheme="minorEastAsia" w:hAnsiTheme="minorEastAsia" w:cstheme="minorEastAsia" w:hint="eastAsia"/>
        </w:rPr>
        <w:t>赔</w:t>
      </w:r>
      <w:r>
        <w:rPr>
          <w:rFonts w:asciiTheme="minorEastAsia" w:hAnsiTheme="minorEastAsia" w:cstheme="minorEastAsia" w:hint="eastAsia"/>
        </w:rPr>
        <w:t>（额）</w:t>
      </w:r>
      <w:r>
        <w:rPr>
          <w:rFonts w:asciiTheme="minorEastAsia" w:hAnsiTheme="minorEastAsia" w:cstheme="minorEastAsia" w:hint="eastAsia"/>
        </w:rPr>
        <w:t>率计算的免</w:t>
      </w:r>
      <w:r>
        <w:rPr>
          <w:rFonts w:asciiTheme="minorEastAsia" w:hAnsiTheme="minorEastAsia" w:cstheme="minorEastAsia" w:hint="eastAsia"/>
        </w:rPr>
        <w:t>赔额后计算赔偿</w:t>
      </w:r>
    </w:p>
    <w:p w14:paraId="75126583" w14:textId="77777777" w:rsidR="00680AFF" w:rsidRDefault="00133307">
      <w:pPr>
        <w:adjustRightInd w:val="0"/>
        <w:snapToGrid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（二）</w:t>
      </w:r>
      <w:r>
        <w:rPr>
          <w:rFonts w:asciiTheme="minorEastAsia" w:hAnsiTheme="minorEastAsia" w:cstheme="minorEastAsia" w:hint="eastAsia"/>
        </w:rPr>
        <w:t>保险人按照被保险人实际发生的每日租房费用（最多以保单</w:t>
      </w:r>
      <w:r>
        <w:rPr>
          <w:rFonts w:asciiTheme="minorEastAsia" w:hAnsiTheme="minorEastAsia" w:cstheme="minorEastAsia" w:hint="eastAsia"/>
        </w:rPr>
        <w:t>载明的每日租房费用限额为限）乘以扣除保险单载明的免赔天数后的租房天数计算赔偿。</w:t>
      </w:r>
    </w:p>
    <w:p w14:paraId="5DCD4082" w14:textId="77777777" w:rsidR="00680AFF" w:rsidRDefault="00133307">
      <w:pPr>
        <w:adjustRightInd w:val="0"/>
        <w:snapToGrid w:val="0"/>
        <w:spacing w:beforeLines="50" w:before="156"/>
        <w:ind w:firstLineChars="200" w:firstLine="422"/>
        <w:rPr>
          <w:rFonts w:asciiTheme="minorEastAsia" w:hAnsiTheme="minorEastAsia" w:cstheme="minorEastAsia"/>
          <w:b/>
          <w:bCs/>
        </w:rPr>
      </w:pPr>
      <w:r>
        <w:rPr>
          <w:rFonts w:asciiTheme="minorEastAsia" w:hAnsiTheme="minorEastAsia" w:cstheme="minorEastAsia" w:hint="eastAsia"/>
          <w:b/>
          <w:bCs/>
        </w:rPr>
        <w:t>在保险期间内，保险人对租房费用的赔偿天数不得超过保单载明的赔偿天数。</w:t>
      </w:r>
    </w:p>
    <w:p w14:paraId="2630A70D" w14:textId="77777777" w:rsidR="00680AFF" w:rsidRDefault="00133307">
      <w:pPr>
        <w:adjustRightInd w:val="0"/>
        <w:snapToGrid w:val="0"/>
        <w:spacing w:beforeLines="50" w:before="156"/>
        <w:ind w:firstLineChars="200" w:firstLine="422"/>
        <w:jc w:val="center"/>
        <w:rPr>
          <w:rFonts w:asciiTheme="minorEastAsia" w:hAnsiTheme="minorEastAsia" w:cstheme="minorEastAsia"/>
          <w:b/>
          <w:bCs/>
        </w:rPr>
      </w:pPr>
      <w:r>
        <w:rPr>
          <w:rFonts w:asciiTheme="minorEastAsia" w:hAnsiTheme="minorEastAsia" w:cstheme="minorEastAsia" w:hint="eastAsia"/>
          <w:b/>
          <w:bCs/>
        </w:rPr>
        <w:t>其他事项</w:t>
      </w:r>
    </w:p>
    <w:p w14:paraId="33855FCF" w14:textId="77777777" w:rsidR="00680AFF" w:rsidRDefault="00133307">
      <w:pPr>
        <w:adjustRightInd w:val="0"/>
        <w:snapToGrid w:val="0"/>
        <w:spacing w:beforeLines="50" w:before="156"/>
        <w:ind w:firstLineChars="200" w:firstLine="422"/>
        <w:rPr>
          <w:rFonts w:asciiTheme="minorEastAsia" w:hAnsiTheme="minorEastAsia" w:cstheme="minorEastAsia"/>
          <w:b/>
          <w:bCs/>
        </w:rPr>
      </w:pPr>
      <w:r>
        <w:rPr>
          <w:rFonts w:asciiTheme="minorEastAsia" w:hAnsiTheme="minorEastAsia" w:cstheme="minorEastAsia" w:hint="eastAsia"/>
          <w:b/>
          <w:bCs/>
        </w:rPr>
        <w:t>第六条</w:t>
      </w:r>
      <w:r>
        <w:rPr>
          <w:rFonts w:asciiTheme="minorEastAsia" w:hAnsiTheme="minorEastAsia" w:cstheme="minorEastAsia" w:hint="eastAsia"/>
        </w:rPr>
        <w:t xml:space="preserve">  </w:t>
      </w:r>
      <w:r>
        <w:rPr>
          <w:rFonts w:asciiTheme="minorEastAsia" w:hAnsiTheme="minorEastAsia" w:cstheme="minorEastAsia" w:hint="eastAsia"/>
        </w:rPr>
        <w:t>房屋遭受损失后，被保险人应尽快进行修复，不得无故拖延。</w:t>
      </w:r>
      <w:r>
        <w:rPr>
          <w:rFonts w:asciiTheme="minorEastAsia" w:hAnsiTheme="minorEastAsia" w:cstheme="minorEastAsia" w:hint="eastAsia"/>
          <w:b/>
          <w:bCs/>
        </w:rPr>
        <w:t>对于无故拖延期间的租房费用损失，保险人不承担赔偿责任。</w:t>
      </w:r>
    </w:p>
    <w:p w14:paraId="1EB969FC" w14:textId="77777777" w:rsidR="00680AFF" w:rsidRDefault="00680AFF">
      <w:pPr>
        <w:adjustRightInd w:val="0"/>
        <w:snapToGrid w:val="0"/>
        <w:spacing w:beforeLines="50" w:before="156"/>
        <w:rPr>
          <w:rFonts w:asciiTheme="minorEastAsia" w:hAnsiTheme="minorEastAsia" w:cstheme="minorEastAsia"/>
        </w:rPr>
      </w:pPr>
    </w:p>
    <w:sectPr w:rsidR="00680A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29FF" w14:textId="77777777" w:rsidR="00133307" w:rsidRDefault="00133307" w:rsidP="00E236A0">
      <w:r>
        <w:separator/>
      </w:r>
    </w:p>
  </w:endnote>
  <w:endnote w:type="continuationSeparator" w:id="0">
    <w:p w14:paraId="330CBCAD" w14:textId="77777777" w:rsidR="00133307" w:rsidRDefault="00133307" w:rsidP="00E2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7479" w14:textId="77777777" w:rsidR="00133307" w:rsidRDefault="00133307" w:rsidP="00E236A0">
      <w:r>
        <w:separator/>
      </w:r>
    </w:p>
  </w:footnote>
  <w:footnote w:type="continuationSeparator" w:id="0">
    <w:p w14:paraId="779B5E4D" w14:textId="77777777" w:rsidR="00133307" w:rsidRDefault="00133307" w:rsidP="00E2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8EC650D"/>
    <w:rsid w:val="00064F68"/>
    <w:rsid w:val="00133307"/>
    <w:rsid w:val="00680AFF"/>
    <w:rsid w:val="00AC7087"/>
    <w:rsid w:val="00C14DD3"/>
    <w:rsid w:val="00E236A0"/>
    <w:rsid w:val="0456707F"/>
    <w:rsid w:val="13754CD3"/>
    <w:rsid w:val="15FE77B7"/>
    <w:rsid w:val="187F0E4C"/>
    <w:rsid w:val="1A740F9F"/>
    <w:rsid w:val="2BD47368"/>
    <w:rsid w:val="2D493536"/>
    <w:rsid w:val="31331229"/>
    <w:rsid w:val="3BAC5B8A"/>
    <w:rsid w:val="44AD16EA"/>
    <w:rsid w:val="4B816212"/>
    <w:rsid w:val="5C1A7666"/>
    <w:rsid w:val="673E0D74"/>
    <w:rsid w:val="6F0C0811"/>
    <w:rsid w:val="75F71545"/>
    <w:rsid w:val="78EC6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E486D"/>
  <w15:docId w15:val="{28C34154-F901-4D8D-8B9F-FC70263E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142</Words>
  <Characters>814</Characters>
  <Application>Microsoft Office Word</Application>
  <DocSecurity>0</DocSecurity>
  <Lines>6</Lines>
  <Paragraphs>1</Paragraphs>
  <ScaleCrop>false</ScaleCrop>
  <Company>中原农业保险股份有限公司</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朱蓓蓓</dc:creator>
  <cp:lastModifiedBy>关智敏</cp:lastModifiedBy>
  <cp:revision>3</cp:revision>
  <dcterms:created xsi:type="dcterms:W3CDTF">2019-10-08T22:05:00Z</dcterms:created>
  <dcterms:modified xsi:type="dcterms:W3CDTF">2021-05-13T07:39:00Z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